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eastAsia="Helvetica" w:cs="Helvetica"/>
          <w:i w:val="0"/>
          <w:iCs w:val="0"/>
          <w:caps w:val="0"/>
          <w:color w:val="666666"/>
          <w:spacing w:val="0"/>
          <w:sz w:val="24"/>
          <w:szCs w:val="24"/>
          <w:shd w:val="clear" w:fill="FFFFFF"/>
        </w:rPr>
      </w:pPr>
    </w:p>
    <w:p>
      <w:pPr>
        <w:rPr>
          <w:sz w:val="24"/>
          <w:szCs w:val="24"/>
        </w:rPr>
      </w:pPr>
      <w:bookmarkStart w:id="0" w:name="_GoBack"/>
      <w:bookmarkEnd w:id="0"/>
      <w:r>
        <w:rPr>
          <w:rFonts w:ascii="Helvetica" w:hAnsi="Helvetica" w:eastAsia="Helvetica" w:cs="Helvetica"/>
          <w:i w:val="0"/>
          <w:iCs w:val="0"/>
          <w:caps w:val="0"/>
          <w:color w:val="666666"/>
          <w:spacing w:val="0"/>
          <w:sz w:val="24"/>
          <w:szCs w:val="24"/>
          <w:shd w:val="clear" w:fill="FFFFFF"/>
        </w:rPr>
        <w:t>Pakkeliste</w:t>
      </w:r>
      <w:r>
        <w:rPr>
          <w:rFonts w:hint="default" w:ascii="Helvetica" w:hAnsi="Helvetica" w:eastAsia="Helvetica" w:cs="Helvetica"/>
          <w:i w:val="0"/>
          <w:iCs w:val="0"/>
          <w:caps w:val="0"/>
          <w:color w:val="666666"/>
          <w:spacing w:val="0"/>
          <w:sz w:val="24"/>
          <w:szCs w:val="24"/>
          <w:shd w:val="clear" w:fill="FFFFFF"/>
          <w:lang w:val="nb-NO"/>
        </w:rPr>
        <w:t xml:space="preserve"> </w:t>
      </w:r>
      <w:r>
        <w:rPr>
          <w:rFonts w:hint="default" w:ascii="Helvetica" w:hAnsi="Helvetica" w:eastAsia="Helvetica" w:cs="Helvetica"/>
          <w:i w:val="0"/>
          <w:iCs w:val="0"/>
          <w:caps w:val="0"/>
          <w:color w:val="666666"/>
          <w:spacing w:val="0"/>
          <w:sz w:val="24"/>
          <w:szCs w:val="24"/>
          <w:shd w:val="clear" w:fill="FFFFFF"/>
        </w:rPr>
        <w:t>(kryss av etter hvert som du legger i sekken):</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Alle MÅ ta med:</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Sovepose</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Liggeunderlag</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Ullundertøy og ullsokker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Jakke og bukse egnet for turbruk</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Regntøy</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Ullgenser, lue, votter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Ett ekstra klesskift</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Gode sko</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Håndkle</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Toalettsaker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Termos / drikkeflaske</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Kopp, tallerken og bestikk</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Myggolje / myggnett</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Lommelykt / hodelykt</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Speiderkniv</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Sittepute</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Blyant / skrivesaker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Matpakke til fredag kveld</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Flytevest. (hvis du trenger å låne så gi beskjed til oss i god tid)</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Hvis du har og hvis du vil:</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Badetøy</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Badesko/fottøy som kan bli vått</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Kompass</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Fiskeutstyr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Pakk selv, men la mor eller far kontrollere at tingene er med. NB! Husk å merke tingene dine! Ta med matpakke til fredag kveld. I tillegg koker vi suppe på kvelden.</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Klær og regnklær</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Selv om vi selvsagt håper på fint vær, så må alle ha med klær som tåler kalde og våte dager. Dette vil si ullklær og varme klær slik at man tåler å være ute mange timer i 10 grader og regn. Ta gjerne med egne regnklær - husk at de fleste allværsjakker for barn og ungdom ikke varer mange timer i regn.</w:t>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br w:type="textWrapping"/>
      </w:r>
      <w:r>
        <w:rPr>
          <w:rFonts w:hint="default" w:ascii="Helvetica" w:hAnsi="Helvetica" w:eastAsia="Helvetica" w:cs="Helvetica"/>
          <w:i w:val="0"/>
          <w:iCs w:val="0"/>
          <w:caps w:val="0"/>
          <w:color w:val="666666"/>
          <w:spacing w:val="0"/>
          <w:sz w:val="24"/>
          <w:szCs w:val="24"/>
          <w:shd w:val="clear" w:fill="FFFFFF"/>
        </w:rPr>
        <w:t>Alle må ha med en egnet jakke og bukse. Vi vil anbefale jakke og bukse som er laget for turbruk og som er vind og vannavstøtende - "allværsjakke" i tillegg til regnklær som nevnt over. Dongeri- eller joggebukser i bomull er lite egnet fordi det suger vann og tørker veldig seint. Fleecejakker er ikke vanntette og sjeldent vindtette.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C7658"/>
    <w:rsid w:val="41AC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2022-05-16T14:45:00Z</dcterms:created>
  <dc:creator>mibaa</dc:creator>
  <cp:lastModifiedBy>mibaa</cp:lastModifiedBy>
  <dcterms:modified xsi:type="dcterms:W3CDTF">2022-05-16T14:46:39Z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E2EB98F11BCF4A629741640EF632460C</vt:lpwstr>
  </property>
</Properties>
</file>